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2D4C1" w14:textId="27D218AA" w:rsidR="00EB66A9" w:rsidRDefault="00A50C09">
      <w:r>
        <w:rPr>
          <w:noProof/>
        </w:rPr>
        <w:drawing>
          <wp:anchor distT="0" distB="0" distL="114300" distR="114300" simplePos="0" relativeHeight="251658240" behindDoc="0" locked="0" layoutInCell="1" allowOverlap="1" wp14:anchorId="1F273231" wp14:editId="28F3B0CB">
            <wp:simplePos x="0" y="0"/>
            <wp:positionH relativeFrom="column">
              <wp:align>left</wp:align>
            </wp:positionH>
            <wp:positionV relativeFrom="paragraph">
              <wp:align>top</wp:align>
            </wp:positionV>
            <wp:extent cx="2931160" cy="1196340"/>
            <wp:effectExtent l="0" t="0" r="0" b="0"/>
            <wp:wrapSquare wrapText="bothSides"/>
            <wp:docPr id="3" name="Image 2" descr="HDD:Users:jeanlouischuilon:Desktop:SIGN JL MAIL:LOGOS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D:Users:jeanlouischuilon:Desktop:SIGN JL MAIL:LOGOS sig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1160" cy="1196340"/>
                    </a:xfrm>
                    <a:prstGeom prst="rect">
                      <a:avLst/>
                    </a:prstGeom>
                    <a:noFill/>
                    <a:ln>
                      <a:noFill/>
                    </a:ln>
                  </pic:spPr>
                </pic:pic>
              </a:graphicData>
            </a:graphic>
          </wp:anchor>
        </w:drawing>
      </w:r>
      <w:r w:rsidR="00136E6A">
        <w:br w:type="textWrapping" w:clear="all"/>
      </w:r>
    </w:p>
    <w:p w14:paraId="45B8BDE4" w14:textId="77777777" w:rsidR="00A50C09" w:rsidRDefault="00A50C09"/>
    <w:p w14:paraId="5B599C22" w14:textId="77777777" w:rsidR="00A50C09" w:rsidRPr="0082306B" w:rsidRDefault="00A50C09" w:rsidP="00A50C09">
      <w:pPr>
        <w:jc w:val="both"/>
      </w:pPr>
      <w:r w:rsidRPr="0082306B">
        <w:t>Jean  louis CHUILON</w:t>
      </w:r>
    </w:p>
    <w:p w14:paraId="17C7A90F" w14:textId="77777777" w:rsidR="00A50C09" w:rsidRPr="0082306B" w:rsidRDefault="00A50C09" w:rsidP="00A50C09">
      <w:pPr>
        <w:jc w:val="both"/>
      </w:pPr>
      <w:r w:rsidRPr="0082306B">
        <w:t>Président de l’AOC –Alliance des Opposants à la Chasse,</w:t>
      </w:r>
    </w:p>
    <w:p w14:paraId="61AD5CB8" w14:textId="77777777" w:rsidR="00A50C09" w:rsidRDefault="00A50C09" w:rsidP="00A50C09">
      <w:pPr>
        <w:jc w:val="both"/>
      </w:pPr>
      <w:r w:rsidRPr="0082306B">
        <w:tab/>
        <w:t>A</w:t>
      </w:r>
    </w:p>
    <w:p w14:paraId="10B68944" w14:textId="258B7FC4" w:rsidR="00136E6A" w:rsidRDefault="00136E6A" w:rsidP="00A50C09">
      <w:pPr>
        <w:jc w:val="both"/>
      </w:pPr>
      <w:r w:rsidRPr="00136E6A">
        <w:rPr>
          <w:highlight w:val="yellow"/>
        </w:rPr>
        <w:t>M……..</w:t>
      </w:r>
    </w:p>
    <w:p w14:paraId="12AC2836" w14:textId="77777777" w:rsidR="00A50C09" w:rsidRPr="0082306B" w:rsidRDefault="00A50C09" w:rsidP="00A50C09">
      <w:pPr>
        <w:jc w:val="right"/>
        <w:rPr>
          <w:rFonts w:eastAsia="Times New Roman" w:cs="Times New Roman"/>
        </w:rPr>
      </w:pPr>
      <w:r>
        <w:rPr>
          <w:rFonts w:eastAsia="Times New Roman" w:cs="Times New Roman"/>
          <w:color w:val="383838"/>
          <w:shd w:val="clear" w:color="auto" w:fill="F2F2F9"/>
        </w:rPr>
        <w:t>Le 08 juillet 2022</w:t>
      </w:r>
    </w:p>
    <w:p w14:paraId="718F49CD" w14:textId="77777777" w:rsidR="00A50C09" w:rsidRDefault="00A50C09" w:rsidP="00A50C09">
      <w:pPr>
        <w:jc w:val="both"/>
      </w:pPr>
      <w:r>
        <w:t>Objet : demande d’entretien.</w:t>
      </w:r>
    </w:p>
    <w:p w14:paraId="210F216E" w14:textId="77777777" w:rsidR="00A50C09" w:rsidRDefault="00A50C09"/>
    <w:p w14:paraId="5C82386C" w14:textId="77777777" w:rsidR="00C91F63" w:rsidRDefault="00C91F63" w:rsidP="00C91F63">
      <w:pPr>
        <w:jc w:val="both"/>
      </w:pPr>
      <w:r w:rsidRPr="00136E6A">
        <w:rPr>
          <w:highlight w:val="yellow"/>
        </w:rPr>
        <w:t>Madame, Monsieur,</w:t>
      </w:r>
    </w:p>
    <w:p w14:paraId="0ABB81AC" w14:textId="77777777" w:rsidR="00C91F63" w:rsidRDefault="00C91F63" w:rsidP="00C91F63">
      <w:pPr>
        <w:jc w:val="both"/>
      </w:pPr>
      <w:r>
        <w:t>`</w:t>
      </w:r>
    </w:p>
    <w:p w14:paraId="566A4F51" w14:textId="59D6CD72" w:rsidR="00C91F63" w:rsidRDefault="00C91F63" w:rsidP="00C91F63">
      <w:pPr>
        <w:jc w:val="both"/>
      </w:pPr>
      <w:r>
        <w:tab/>
        <w:t xml:space="preserve">Une nouvelle mandature s’ouvre, avec un fonctionnement parlementaire qui s’annonce fécond. Pour alimenter les débats sur un sujet de société nous vous proposons de vous présenter </w:t>
      </w:r>
      <w:r w:rsidR="000F75AA">
        <w:t xml:space="preserve">nos propositions basées sur </w:t>
      </w:r>
      <w:r>
        <w:t xml:space="preserve">des éléments </w:t>
      </w:r>
      <w:r w:rsidR="000F75AA">
        <w:t>factuels, juridiques ou scientifiques. De simples décisions réglementaires ou des moyens logiques pour faire respecter la loi permettraient de régler une grande partie des problèmes dans le domaine concerné.</w:t>
      </w:r>
    </w:p>
    <w:p w14:paraId="4771BA3B" w14:textId="77777777" w:rsidR="00A50C09" w:rsidRDefault="00A50C09" w:rsidP="00C91F63">
      <w:pPr>
        <w:jc w:val="both"/>
      </w:pPr>
    </w:p>
    <w:p w14:paraId="7102412C" w14:textId="20946F60" w:rsidR="00A50C09" w:rsidRPr="0082306B" w:rsidRDefault="000F75AA" w:rsidP="00A50C09">
      <w:pPr>
        <w:jc w:val="both"/>
      </w:pPr>
      <w:r>
        <w:tab/>
        <w:t>En effet, l,</w:t>
      </w:r>
      <w:r w:rsidR="00A50C09" w:rsidRPr="0082306B">
        <w:t xml:space="preserve">a chasse affecte grandement la qualité du vivre ensemble, particulièrement en milieu rural, et détériore la biodiversité. Malgré les 1% de la population la pratiquant la chasse, elle doit son influence grâce à une législation vieille de plus de 80 ans lui ayant permis de développer un lobby et de « marchandiser » la Nature.  </w:t>
      </w:r>
    </w:p>
    <w:p w14:paraId="7E8B29B8" w14:textId="77777777" w:rsidR="00A50C09" w:rsidRPr="0082306B" w:rsidRDefault="00A50C09" w:rsidP="00A50C09">
      <w:pPr>
        <w:jc w:val="both"/>
      </w:pPr>
    </w:p>
    <w:p w14:paraId="3BCC780C" w14:textId="77777777" w:rsidR="00C91F63" w:rsidRDefault="00C91F63" w:rsidP="00C91F63">
      <w:pPr>
        <w:ind w:firstLine="708"/>
        <w:jc w:val="both"/>
      </w:pPr>
      <w:r>
        <w:t xml:space="preserve">Alliance d’associations et de particuliers, nous sommes des acteurs de terrains, des scientifiques ou de juristes. Contrairement à nombre de structures aux postures strictement idéologiques ou ayant pris la condition animale comme véhicule pour d’autres intérêts, </w:t>
      </w:r>
      <w:r w:rsidR="00A50C09" w:rsidRPr="0082306B">
        <w:t xml:space="preserve">L’AOC </w:t>
      </w:r>
      <w:r>
        <w:t>est</w:t>
      </w:r>
      <w:r w:rsidRPr="0082306B">
        <w:t xml:space="preserve"> force de propositions et d’oppo</w:t>
      </w:r>
      <w:r w:rsidR="00D108F5">
        <w:t>sition démocratique, respectueuse</w:t>
      </w:r>
      <w:r w:rsidRPr="0082306B">
        <w:t xml:space="preserve"> des institutions et de la législation, ce qui implique que nous militons pour qu’elles soient respectées. Notre objet est la défense de toute la vie sauvage, des habitats, des droits des non chasseurs et la protection de l’enfance.</w:t>
      </w:r>
    </w:p>
    <w:p w14:paraId="2E26361C" w14:textId="77777777" w:rsidR="00D108F5" w:rsidRPr="0082306B" w:rsidRDefault="00D108F5" w:rsidP="00C91F63">
      <w:pPr>
        <w:ind w:firstLine="708"/>
        <w:jc w:val="both"/>
      </w:pPr>
    </w:p>
    <w:p w14:paraId="0AF68A2C" w14:textId="77777777" w:rsidR="00A50C09" w:rsidRPr="0082306B" w:rsidRDefault="00D108F5" w:rsidP="00A50C09">
      <w:pPr>
        <w:ind w:firstLine="708"/>
        <w:jc w:val="both"/>
      </w:pPr>
      <w:r>
        <w:t>Nous fédérons</w:t>
      </w:r>
      <w:r w:rsidR="00A50C09" w:rsidRPr="0082306B">
        <w:t xml:space="preserve"> actuellement 45 associations et des personnes physiques ce qui représente un réseau de plus de 200 000 personnes. Nous com</w:t>
      </w:r>
      <w:r w:rsidR="00C91F63">
        <w:t xml:space="preserve">ptons parmi nos membres actifs </w:t>
      </w:r>
      <w:r w:rsidR="00A50C09" w:rsidRPr="0082306B">
        <w:t>des Ethologues, des conservationniste, des naturalistes,</w:t>
      </w:r>
      <w:r>
        <w:t xml:space="preserve"> des juristes</w:t>
      </w:r>
      <w:r w:rsidR="00A50C09" w:rsidRPr="0082306B">
        <w:t xml:space="preserve"> des scientifiques, des gardes assermentés, des rangers, d’anciens chasseurs et d</w:t>
      </w:r>
      <w:r>
        <w:t>e</w:t>
      </w:r>
      <w:r w:rsidR="00A50C09" w:rsidRPr="0082306B">
        <w:t xml:space="preserve">s militants éclairés. </w:t>
      </w:r>
    </w:p>
    <w:p w14:paraId="2F1F5DBA" w14:textId="77777777" w:rsidR="00A50C09" w:rsidRPr="0082306B" w:rsidRDefault="00A50C09" w:rsidP="00A50C09">
      <w:pPr>
        <w:jc w:val="both"/>
      </w:pPr>
      <w:r w:rsidRPr="0082306B">
        <w:t xml:space="preserve"> </w:t>
      </w:r>
    </w:p>
    <w:p w14:paraId="615B74B2" w14:textId="77777777" w:rsidR="00A50C09" w:rsidRPr="0082306B" w:rsidRDefault="00A50C09" w:rsidP="00A50C09">
      <w:pPr>
        <w:jc w:val="both"/>
      </w:pPr>
      <w:r w:rsidRPr="0082306B">
        <w:tab/>
        <w:t xml:space="preserve">L’AOC est reconnue d’intérêt général et habilitée par la Direction des Finances Publiques  à délivrer des reçus fiscaux. Notre fonds de dotation pour les </w:t>
      </w:r>
      <w:r w:rsidRPr="0082306B">
        <w:rPr>
          <w:b/>
          <w:i/>
        </w:rPr>
        <w:t>« Aires de Quiétude pour la vie Sauvage »</w:t>
      </w:r>
      <w:r w:rsidRPr="0082306B">
        <w:rPr>
          <w:i/>
        </w:rPr>
        <w:t xml:space="preserve"> </w:t>
      </w:r>
      <w:r w:rsidRPr="0082306B">
        <w:t>nous permet de percevoir dons et legs défiscalisés. Contrairement à beaucoup de réserves, dans ces « Aires de quiétude », l’homme a toute sa place en agissant comme acteur de la biodiversité. Nous y encourageons les contrats ORE (Organisation réellement Environnementale).</w:t>
      </w:r>
    </w:p>
    <w:p w14:paraId="0C98BF7D" w14:textId="77777777" w:rsidR="00A50C09" w:rsidRPr="0082306B" w:rsidRDefault="00A50C09" w:rsidP="00A50C09">
      <w:pPr>
        <w:jc w:val="both"/>
      </w:pPr>
    </w:p>
    <w:p w14:paraId="5AF6C453" w14:textId="77777777" w:rsidR="00A50C09" w:rsidRPr="0082306B" w:rsidRDefault="00A50C09" w:rsidP="00A50C09">
      <w:pPr>
        <w:ind w:firstLine="708"/>
        <w:jc w:val="both"/>
      </w:pPr>
      <w:r w:rsidRPr="0082306B">
        <w:t>Pendant le précédent mandat de notre Président, nous avons été la seule association « anti chasse », (et non anti chasseurs), a avoir été reçue au ministère de la transition écologi</w:t>
      </w:r>
      <w:r>
        <w:t xml:space="preserve">que par Mme ABBA. Nous avons </w:t>
      </w:r>
      <w:r w:rsidRPr="0082306B">
        <w:t xml:space="preserve"> </w:t>
      </w:r>
      <w:r>
        <w:t>conseillé le</w:t>
      </w:r>
      <w:r w:rsidRPr="0082306B">
        <w:t xml:space="preserve"> collectif « un jour un chasseur ». Nous avons été auditionné par la </w:t>
      </w:r>
      <w:r w:rsidRPr="0082306B">
        <w:rPr>
          <w:b/>
          <w:i/>
        </w:rPr>
        <w:t>« commission conjointe de sécurisation de la chasse »</w:t>
      </w:r>
      <w:r>
        <w:rPr>
          <w:b/>
          <w:i/>
        </w:rPr>
        <w:t xml:space="preserve"> </w:t>
      </w:r>
      <w:r w:rsidRPr="00DD2DB9">
        <w:t>et</w:t>
      </w:r>
      <w:r>
        <w:t xml:space="preserve"> porteurs de la majorité des propositions</w:t>
      </w:r>
      <w:r w:rsidRPr="00DD2DB9">
        <w:t>.</w:t>
      </w:r>
      <w:r w:rsidRPr="0082306B">
        <w:rPr>
          <w:i/>
        </w:rPr>
        <w:t xml:space="preserve"> </w:t>
      </w:r>
      <w:r w:rsidRPr="0082306B">
        <w:t>J’ai remis à cette instance un mémoire de 34 pages présentant des préconisations basées sur des études et des textes législatifs, afin que tous les domaines de la vie soient sécurisés contre les risques collatéraux de la chasse et non, comme le rapporteur de cette commission conçoit la sécurisation, de sécuriser l’activité chasse afin que rien ne puisse l’affecter.</w:t>
      </w:r>
    </w:p>
    <w:p w14:paraId="47D67A8B" w14:textId="77777777" w:rsidR="00A50C09" w:rsidRPr="0082306B" w:rsidRDefault="00A50C09" w:rsidP="00A50C09">
      <w:pPr>
        <w:ind w:firstLine="708"/>
        <w:jc w:val="both"/>
      </w:pPr>
    </w:p>
    <w:p w14:paraId="0A2810E6" w14:textId="6E2EB3D9" w:rsidR="00A50C09" w:rsidRPr="00C215A1" w:rsidRDefault="00A50C09" w:rsidP="00A50C09">
      <w:pPr>
        <w:ind w:firstLine="708"/>
        <w:jc w:val="both"/>
      </w:pPr>
      <w:r w:rsidRPr="00C215A1">
        <w:t xml:space="preserve">Dans l’attente de votre réponse, espérée favorable, veuillez gréer, </w:t>
      </w:r>
      <w:r w:rsidRPr="00136E6A">
        <w:rPr>
          <w:highlight w:val="yellow"/>
        </w:rPr>
        <w:t xml:space="preserve">Madame </w:t>
      </w:r>
      <w:r w:rsidR="00136E6A">
        <w:rPr>
          <w:highlight w:val="yellow"/>
        </w:rPr>
        <w:t>Monsieur</w:t>
      </w:r>
      <w:r w:rsidRPr="00136E6A">
        <w:rPr>
          <w:highlight w:val="yellow"/>
        </w:rPr>
        <w:t>la</w:t>
      </w:r>
      <w:r w:rsidRPr="00C215A1">
        <w:t>, l’expression de mes respectueuses</w:t>
      </w:r>
    </w:p>
    <w:p w14:paraId="786FB83B" w14:textId="3F089B61" w:rsidR="00A50C09" w:rsidRDefault="00A50C09" w:rsidP="00B83BFC">
      <w:pPr>
        <w:ind w:firstLine="708"/>
        <w:jc w:val="both"/>
      </w:pPr>
      <w:r w:rsidRPr="00C215A1">
        <w:rPr>
          <w:noProof/>
        </w:rPr>
        <w:drawing>
          <wp:inline distT="0" distB="0" distL="0" distR="0" wp14:anchorId="6AA174ED" wp14:editId="4F0FA24E">
            <wp:extent cx="2480945" cy="873688"/>
            <wp:effectExtent l="0" t="0" r="8255" b="0"/>
            <wp:docPr id="1" name="Image 1" descr="HDD:Users:jeanlouischuilon:Desktop:SIGN JL MAIL:sign 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Users:jeanlouischuilon:Desktop:SIGN JL MAIL:sign J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945" cy="873688"/>
                    </a:xfrm>
                    <a:prstGeom prst="rect">
                      <a:avLst/>
                    </a:prstGeom>
                    <a:noFill/>
                    <a:ln>
                      <a:noFill/>
                    </a:ln>
                  </pic:spPr>
                </pic:pic>
              </a:graphicData>
            </a:graphic>
          </wp:inline>
        </w:drawing>
      </w:r>
    </w:p>
    <w:p w14:paraId="70FBAA17" w14:textId="77777777" w:rsidR="00A50C09" w:rsidRDefault="00A50C09" w:rsidP="00A50C09">
      <w:pPr>
        <w:pStyle w:val="NormalWeb"/>
        <w:spacing w:after="0" w:line="198" w:lineRule="atLeast"/>
        <w:contextualSpacing/>
      </w:pPr>
      <w:r>
        <w:rPr>
          <w:rFonts w:ascii="Cambria" w:hAnsi="Cambria"/>
          <w:b/>
          <w:bCs/>
          <w:color w:val="000000"/>
          <w:sz w:val="24"/>
          <w:szCs w:val="24"/>
        </w:rPr>
        <w:t xml:space="preserve">Président </w:t>
      </w:r>
      <w:r>
        <w:rPr>
          <w:rFonts w:ascii="Cambria" w:hAnsi="Cambria"/>
          <w:b/>
          <w:bCs/>
          <w:i/>
          <w:iCs/>
          <w:color w:val="000000"/>
          <w:sz w:val="24"/>
          <w:szCs w:val="24"/>
        </w:rPr>
        <w:t>Jean-Louis CHUILON</w:t>
      </w:r>
    </w:p>
    <w:p w14:paraId="01B91B89" w14:textId="77777777" w:rsidR="00A50C09" w:rsidRDefault="00A50C09" w:rsidP="00A50C09">
      <w:pPr>
        <w:pStyle w:val="NormalWeb"/>
        <w:spacing w:after="0" w:line="198" w:lineRule="atLeast"/>
        <w:contextualSpacing/>
      </w:pPr>
      <w:r>
        <w:rPr>
          <w:rFonts w:ascii="Cambria" w:hAnsi="Cambria"/>
          <w:b/>
          <w:bCs/>
          <w:color w:val="000000"/>
          <w:sz w:val="24"/>
          <w:szCs w:val="24"/>
        </w:rPr>
        <w:t>AOC (Alliance des Opposants à la Chasse)</w:t>
      </w:r>
    </w:p>
    <w:p w14:paraId="35620EE4" w14:textId="77777777" w:rsidR="00A50C09" w:rsidRDefault="00A50C09" w:rsidP="00A50C09">
      <w:pPr>
        <w:pStyle w:val="NormalWeb"/>
        <w:spacing w:after="0" w:line="198" w:lineRule="atLeast"/>
        <w:contextualSpacing/>
      </w:pPr>
      <w:r>
        <w:rPr>
          <w:rFonts w:ascii="Cambria" w:hAnsi="Cambria"/>
          <w:b/>
          <w:bCs/>
          <w:color w:val="000000"/>
          <w:sz w:val="24"/>
          <w:szCs w:val="24"/>
        </w:rPr>
        <w:t xml:space="preserve">Contacts : 06.09.61.51.91 </w:t>
      </w:r>
    </w:p>
    <w:p w14:paraId="0DE21C8C" w14:textId="77777777" w:rsidR="00A50C09" w:rsidRDefault="000F75AA" w:rsidP="00A50C09">
      <w:pPr>
        <w:pStyle w:val="NormalWeb"/>
        <w:spacing w:after="0" w:line="198" w:lineRule="atLeast"/>
        <w:contextualSpacing/>
      </w:pPr>
      <w:hyperlink r:id="rId7" w:history="1">
        <w:r w:rsidR="00A50C09">
          <w:rPr>
            <w:rStyle w:val="Lienhypertexte"/>
            <w:rFonts w:ascii="Cambria" w:hAnsi="Cambria"/>
            <w:b/>
            <w:bCs/>
            <w:sz w:val="24"/>
            <w:szCs w:val="24"/>
          </w:rPr>
          <w:t>contact@opposantschasse.org</w:t>
        </w:r>
      </w:hyperlink>
    </w:p>
    <w:p w14:paraId="366DD790" w14:textId="77777777" w:rsidR="00A50C09" w:rsidRDefault="000F75AA" w:rsidP="00A50C09">
      <w:pPr>
        <w:pStyle w:val="NormalWeb"/>
        <w:spacing w:after="0" w:line="198" w:lineRule="atLeast"/>
        <w:contextualSpacing/>
        <w:rPr>
          <w:rFonts w:ascii="Lucida Sans" w:hAnsi="Lucida Sans"/>
          <w:color w:val="000000"/>
          <w:sz w:val="24"/>
          <w:szCs w:val="24"/>
        </w:rPr>
      </w:pPr>
      <w:hyperlink r:id="rId8" w:history="1">
        <w:r w:rsidR="00A50C09">
          <w:rPr>
            <w:rStyle w:val="Lienhypertexte"/>
            <w:rFonts w:ascii="Cambria" w:hAnsi="Cambria"/>
            <w:sz w:val="24"/>
            <w:szCs w:val="24"/>
          </w:rPr>
          <w:t>president.opposantschasse@gmail.com</w:t>
        </w:r>
      </w:hyperlink>
    </w:p>
    <w:p w14:paraId="2EF38BB3" w14:textId="77777777" w:rsidR="00A50C09" w:rsidRDefault="00A50C09" w:rsidP="00A50C09">
      <w:pPr>
        <w:ind w:firstLine="708"/>
        <w:jc w:val="both"/>
      </w:pPr>
    </w:p>
    <w:p w14:paraId="3BC017C7" w14:textId="79816AFF" w:rsidR="00A50C09" w:rsidRDefault="00A50C09" w:rsidP="000F75AA">
      <w:pPr>
        <w:jc w:val="both"/>
      </w:pPr>
      <w:r>
        <w:rPr>
          <w:noProof/>
        </w:rPr>
        <w:drawing>
          <wp:inline distT="0" distB="0" distL="0" distR="0" wp14:anchorId="25D26DFE" wp14:editId="14D27315">
            <wp:extent cx="5750560" cy="4572000"/>
            <wp:effectExtent l="0" t="0" r="0" b="0"/>
            <wp:docPr id="2" name="Image 1" descr="HDD:Users:jeanlouischuilon:Desktop:SIGN JL MAIL:bas de page 20 0K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Users:jeanlouischuilon:Desktop:SIGN JL MAIL:bas de page 20 0K c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0560" cy="4572000"/>
                    </a:xfrm>
                    <a:prstGeom prst="rect">
                      <a:avLst/>
                    </a:prstGeom>
                    <a:noFill/>
                    <a:ln>
                      <a:noFill/>
                    </a:ln>
                  </pic:spPr>
                </pic:pic>
              </a:graphicData>
            </a:graphic>
          </wp:inline>
        </w:drawing>
      </w:r>
      <w:bookmarkStart w:id="0" w:name="_GoBack"/>
      <w:bookmarkEnd w:id="0"/>
    </w:p>
    <w:sectPr w:rsidR="00A50C09" w:rsidSect="00B83BFC">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9"/>
    <w:rsid w:val="000F75AA"/>
    <w:rsid w:val="00136E6A"/>
    <w:rsid w:val="00332032"/>
    <w:rsid w:val="00A50C09"/>
    <w:rsid w:val="00B83BFC"/>
    <w:rsid w:val="00C215A1"/>
    <w:rsid w:val="00C91F63"/>
    <w:rsid w:val="00D108F5"/>
    <w:rsid w:val="00DC20B8"/>
    <w:rsid w:val="00EB66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06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0C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0C09"/>
    <w:rPr>
      <w:rFonts w:ascii="Lucida Grande" w:hAnsi="Lucida Grande" w:cs="Lucida Grande"/>
      <w:sz w:val="18"/>
      <w:szCs w:val="18"/>
    </w:rPr>
  </w:style>
  <w:style w:type="paragraph" w:styleId="NormalWeb">
    <w:name w:val="Normal (Web)"/>
    <w:basedOn w:val="Normal"/>
    <w:uiPriority w:val="99"/>
    <w:semiHidden/>
    <w:unhideWhenUsed/>
    <w:rsid w:val="00A50C09"/>
    <w:pPr>
      <w:spacing w:before="100" w:beforeAutospacing="1" w:after="119"/>
    </w:pPr>
    <w:rPr>
      <w:rFonts w:ascii="Times" w:hAnsi="Times" w:cs="Times New Roman"/>
      <w:sz w:val="20"/>
      <w:szCs w:val="20"/>
    </w:rPr>
  </w:style>
  <w:style w:type="character" w:styleId="Lienhypertexte">
    <w:name w:val="Hyperlink"/>
    <w:basedOn w:val="Policepardfaut"/>
    <w:uiPriority w:val="99"/>
    <w:semiHidden/>
    <w:unhideWhenUsed/>
    <w:rsid w:val="00A50C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0C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0C09"/>
    <w:rPr>
      <w:rFonts w:ascii="Lucida Grande" w:hAnsi="Lucida Grande" w:cs="Lucida Grande"/>
      <w:sz w:val="18"/>
      <w:szCs w:val="18"/>
    </w:rPr>
  </w:style>
  <w:style w:type="paragraph" w:styleId="NormalWeb">
    <w:name w:val="Normal (Web)"/>
    <w:basedOn w:val="Normal"/>
    <w:uiPriority w:val="99"/>
    <w:semiHidden/>
    <w:unhideWhenUsed/>
    <w:rsid w:val="00A50C09"/>
    <w:pPr>
      <w:spacing w:before="100" w:beforeAutospacing="1" w:after="119"/>
    </w:pPr>
    <w:rPr>
      <w:rFonts w:ascii="Times" w:hAnsi="Times" w:cs="Times New Roman"/>
      <w:sz w:val="20"/>
      <w:szCs w:val="20"/>
    </w:rPr>
  </w:style>
  <w:style w:type="character" w:styleId="Lienhypertexte">
    <w:name w:val="Hyperlink"/>
    <w:basedOn w:val="Policepardfaut"/>
    <w:uiPriority w:val="99"/>
    <w:semiHidden/>
    <w:unhideWhenUsed/>
    <w:rsid w:val="00A50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contact@opposantschasse.org" TargetMode="External"/><Relationship Id="rId8" Type="http://schemas.openxmlformats.org/officeDocument/2006/relationships/hyperlink" Target="mailto:president.opposantschasse@gmail.com"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2939</Characters>
  <Application>Microsoft Macintosh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chuilon</dc:creator>
  <cp:keywords/>
  <dc:description/>
  <cp:lastModifiedBy>jean chuilon</cp:lastModifiedBy>
  <cp:revision>3</cp:revision>
  <dcterms:created xsi:type="dcterms:W3CDTF">2022-07-08T06:17:00Z</dcterms:created>
  <dcterms:modified xsi:type="dcterms:W3CDTF">2022-07-08T06:25:00Z</dcterms:modified>
</cp:coreProperties>
</file>